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C9" w:rsidRDefault="00CD5EC9" w:rsidP="00B6015D">
      <w:pPr>
        <w:ind w:left="0" w:firstLine="567"/>
        <w:jc w:val="center"/>
        <w:rPr>
          <w:b/>
          <w:bCs/>
          <w:i/>
          <w:sz w:val="32"/>
          <w:szCs w:val="24"/>
        </w:rPr>
      </w:pPr>
    </w:p>
    <w:p w:rsidR="00CD5EC9" w:rsidRDefault="00CD5EC9" w:rsidP="00F36F36">
      <w:pPr>
        <w:ind w:left="0" w:firstLine="567"/>
        <w:rPr>
          <w:b/>
          <w:bCs/>
          <w:i/>
          <w:sz w:val="32"/>
          <w:szCs w:val="24"/>
        </w:rPr>
        <w:sectPr w:rsidR="00CD5EC9" w:rsidSect="00CD5EC9">
          <w:pgSz w:w="11906" w:h="16838"/>
          <w:pgMar w:top="284"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CD5EC9" w:rsidRDefault="00CD5EC9" w:rsidP="00F36F36">
      <w:pPr>
        <w:ind w:left="0" w:firstLine="0"/>
        <w:rPr>
          <w:b/>
          <w:bCs/>
          <w:i/>
          <w:sz w:val="32"/>
          <w:szCs w:val="24"/>
        </w:rPr>
      </w:pPr>
    </w:p>
    <w:p w:rsidR="00CD5EC9" w:rsidRDefault="00F36F36" w:rsidP="00F36F36">
      <w:pPr>
        <w:ind w:left="0" w:firstLine="0"/>
        <w:rPr>
          <w:b/>
          <w:bCs/>
          <w:i/>
          <w:sz w:val="32"/>
          <w:szCs w:val="24"/>
        </w:rPr>
      </w:pPr>
      <w:r>
        <w:rPr>
          <w:b/>
          <w:bCs/>
          <w:i/>
          <w:sz w:val="32"/>
          <w:szCs w:val="24"/>
        </w:rPr>
        <w:t xml:space="preserve">            </w:t>
      </w:r>
      <w:r w:rsidR="00B6015D" w:rsidRPr="00B6015D">
        <w:rPr>
          <w:b/>
          <w:bCs/>
          <w:i/>
          <w:sz w:val="32"/>
          <w:szCs w:val="24"/>
        </w:rPr>
        <w:t>Кодекс поведения</w:t>
      </w:r>
    </w:p>
    <w:p w:rsidR="00B6015D" w:rsidRPr="00B6015D" w:rsidRDefault="00B6015D" w:rsidP="00CD5EC9">
      <w:pPr>
        <w:ind w:left="-142" w:firstLine="0"/>
        <w:jc w:val="center"/>
        <w:rPr>
          <w:b/>
          <w:bCs/>
          <w:i/>
          <w:sz w:val="32"/>
          <w:szCs w:val="24"/>
        </w:rPr>
      </w:pPr>
      <w:r w:rsidRPr="00B6015D">
        <w:rPr>
          <w:b/>
          <w:bCs/>
          <w:i/>
          <w:sz w:val="32"/>
          <w:szCs w:val="24"/>
        </w:rPr>
        <w:t>в конфликте</w:t>
      </w:r>
    </w:p>
    <w:p w:rsidR="00B6015D" w:rsidRDefault="00CD5EC9" w:rsidP="00CD5EC9">
      <w:pPr>
        <w:ind w:left="0" w:firstLine="567"/>
        <w:rPr>
          <w:b/>
          <w:i/>
          <w:sz w:val="32"/>
          <w:szCs w:val="24"/>
        </w:rPr>
      </w:pPr>
      <w:r>
        <w:rPr>
          <w:b/>
          <w:bCs/>
          <w:i/>
          <w:sz w:val="28"/>
          <w:szCs w:val="24"/>
        </w:rPr>
        <w:t xml:space="preserve">    </w:t>
      </w:r>
      <w:r w:rsidR="00B6015D" w:rsidRPr="00CD5EC9">
        <w:rPr>
          <w:b/>
          <w:bCs/>
          <w:i/>
          <w:sz w:val="32"/>
          <w:szCs w:val="24"/>
        </w:rPr>
        <w:t>П</w:t>
      </w:r>
      <w:r w:rsidR="00B6015D" w:rsidRPr="00CD5EC9">
        <w:rPr>
          <w:b/>
          <w:i/>
          <w:sz w:val="32"/>
          <w:szCs w:val="24"/>
        </w:rPr>
        <w:t>ятнадцать правил:</w:t>
      </w:r>
    </w:p>
    <w:p w:rsidR="00F36F36" w:rsidRDefault="00F36F36" w:rsidP="00CD5EC9">
      <w:pPr>
        <w:ind w:left="0" w:firstLine="567"/>
        <w:rPr>
          <w:b/>
          <w:i/>
          <w:sz w:val="32"/>
          <w:szCs w:val="24"/>
        </w:rPr>
      </w:pPr>
    </w:p>
    <w:p w:rsidR="00F36F36" w:rsidRPr="00CD5EC9" w:rsidRDefault="00F36F36" w:rsidP="00CD5EC9">
      <w:pPr>
        <w:ind w:left="0" w:firstLine="567"/>
        <w:rPr>
          <w:b/>
          <w:i/>
          <w:sz w:val="32"/>
          <w:szCs w:val="24"/>
        </w:rPr>
      </w:pPr>
    </w:p>
    <w:p w:rsidR="00CD5EC9" w:rsidRDefault="00F36F36" w:rsidP="00B6015D">
      <w:pPr>
        <w:ind w:left="0" w:firstLine="567"/>
        <w:jc w:val="center"/>
        <w:rPr>
          <w:b/>
          <w:i/>
          <w:sz w:val="28"/>
          <w:szCs w:val="24"/>
        </w:rPr>
      </w:pPr>
      <w:r>
        <w:rPr>
          <w:noProof/>
        </w:rPr>
        <w:drawing>
          <wp:inline distT="0" distB="0" distL="0" distR="0" wp14:anchorId="28F29848" wp14:editId="7DC8CCEE">
            <wp:extent cx="2405167" cy="1409700"/>
            <wp:effectExtent l="0" t="0" r="0" b="0"/>
            <wp:docPr id="3" name="Рисунок 3" descr="Картинки по запросу сс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ссор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4760" cy="1415322"/>
                    </a:xfrm>
                    <a:prstGeom prst="rect">
                      <a:avLst/>
                    </a:prstGeom>
                    <a:noFill/>
                    <a:ln>
                      <a:noFill/>
                    </a:ln>
                  </pic:spPr>
                </pic:pic>
              </a:graphicData>
            </a:graphic>
          </wp:inline>
        </w:drawing>
      </w:r>
    </w:p>
    <w:p w:rsidR="00B6015D" w:rsidRDefault="00CD5EC9" w:rsidP="00CD5EC9">
      <w:pPr>
        <w:spacing w:after="0"/>
        <w:ind w:left="-1418" w:firstLine="1985"/>
        <w:jc w:val="center"/>
        <w:rPr>
          <w:b/>
          <w:i/>
          <w:sz w:val="28"/>
          <w:szCs w:val="24"/>
        </w:rPr>
      </w:pPr>
      <w:r>
        <w:rPr>
          <w:noProof/>
        </w:rPr>
        <w:drawing>
          <wp:inline distT="0" distB="0" distL="0" distR="0" wp14:anchorId="316E72A6" wp14:editId="75312869">
            <wp:extent cx="3245021" cy="2724150"/>
            <wp:effectExtent l="0" t="0" r="0" b="0"/>
            <wp:docPr id="1" name="Рисунок 1" descr="Картинки по запросу ругаться с друг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угаться с друго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7101" cy="2776266"/>
                    </a:xfrm>
                    <a:prstGeom prst="rect">
                      <a:avLst/>
                    </a:prstGeom>
                    <a:noFill/>
                    <a:ln>
                      <a:noFill/>
                    </a:ln>
                  </pic:spPr>
                </pic:pic>
              </a:graphicData>
            </a:graphic>
          </wp:inline>
        </w:drawing>
      </w:r>
    </w:p>
    <w:p w:rsidR="00CD5EC9" w:rsidRDefault="00CD5EC9" w:rsidP="00CD5EC9">
      <w:pPr>
        <w:spacing w:after="0"/>
        <w:ind w:left="0" w:firstLine="567"/>
        <w:jc w:val="center"/>
        <w:rPr>
          <w:b/>
          <w:i/>
          <w:sz w:val="28"/>
          <w:szCs w:val="24"/>
        </w:rPr>
        <w:sectPr w:rsidR="00CD5EC9" w:rsidSect="00CD5EC9">
          <w:type w:val="continuous"/>
          <w:pgSz w:w="11906" w:h="16838"/>
          <w:pgMar w:top="142" w:right="1983"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2"/>
          <w:docGrid w:linePitch="360"/>
        </w:sectPr>
      </w:pPr>
    </w:p>
    <w:p w:rsidR="00F36F36" w:rsidRDefault="00F36F36" w:rsidP="00F36F36">
      <w:pPr>
        <w:ind w:left="0" w:firstLine="567"/>
        <w:jc w:val="center"/>
        <w:rPr>
          <w:b/>
          <w:i/>
          <w:sz w:val="28"/>
          <w:szCs w:val="28"/>
        </w:rPr>
      </w:pPr>
    </w:p>
    <w:p w:rsidR="00B6015D" w:rsidRPr="00B6015D" w:rsidRDefault="00B6015D" w:rsidP="00F36F36">
      <w:pPr>
        <w:ind w:left="0" w:firstLine="567"/>
        <w:jc w:val="center"/>
        <w:rPr>
          <w:sz w:val="28"/>
          <w:szCs w:val="28"/>
        </w:rPr>
      </w:pPr>
      <w:r w:rsidRPr="00CD5EC9">
        <w:rPr>
          <w:b/>
          <w:i/>
          <w:sz w:val="28"/>
          <w:szCs w:val="28"/>
        </w:rPr>
        <w:t>1</w:t>
      </w:r>
      <w:r w:rsidRPr="00B6015D">
        <w:rPr>
          <w:sz w:val="28"/>
          <w:szCs w:val="28"/>
        </w:rPr>
        <w:t xml:space="preserve">. </w:t>
      </w:r>
      <w:r w:rsidRPr="00CD5EC9">
        <w:rPr>
          <w:b/>
          <w:i/>
          <w:iCs/>
          <w:sz w:val="28"/>
          <w:szCs w:val="28"/>
        </w:rPr>
        <w:t>Дайте партнеру «выпустить пар»</w:t>
      </w:r>
      <w:r w:rsidRPr="00CD5EC9">
        <w:rPr>
          <w:b/>
          <w:i/>
          <w:iCs/>
          <w:sz w:val="28"/>
          <w:szCs w:val="28"/>
        </w:rPr>
        <w:t>.</w:t>
      </w:r>
      <w:r w:rsidRPr="00B6015D">
        <w:rPr>
          <w:i/>
          <w:iCs/>
          <w:sz w:val="28"/>
          <w:szCs w:val="28"/>
        </w:rPr>
        <w:t xml:space="preserve"> </w:t>
      </w:r>
      <w:r w:rsidRPr="00B6015D">
        <w:rPr>
          <w:sz w:val="28"/>
          <w:szCs w:val="28"/>
        </w:rPr>
        <w:t>Если он раздражен и агрессивен, то нужно помочь ему снизить внутреннее напряжение. Пока это не случится, договориться с ним трудно или невозможно.</w:t>
      </w:r>
    </w:p>
    <w:p w:rsidR="00B6015D" w:rsidRPr="00B6015D" w:rsidRDefault="00B6015D" w:rsidP="00F36F36">
      <w:pPr>
        <w:ind w:left="0" w:firstLine="567"/>
        <w:jc w:val="center"/>
        <w:rPr>
          <w:sz w:val="28"/>
          <w:szCs w:val="28"/>
        </w:rPr>
      </w:pPr>
      <w:r w:rsidRPr="00B6015D">
        <w:rPr>
          <w:sz w:val="28"/>
          <w:szCs w:val="28"/>
        </w:rPr>
        <w:t>Во время его «взрыва»</w:t>
      </w:r>
      <w:r w:rsidRPr="00B6015D">
        <w:rPr>
          <w:sz w:val="28"/>
          <w:szCs w:val="28"/>
        </w:rPr>
        <w:t xml:space="preserve"> следует вести себя спокойно, ув</w:t>
      </w:r>
      <w:r w:rsidRPr="00B6015D">
        <w:rPr>
          <w:sz w:val="28"/>
          <w:szCs w:val="28"/>
        </w:rPr>
        <w:t xml:space="preserve">еренно, но не высокомерно. Он - </w:t>
      </w:r>
      <w:r w:rsidRPr="00B6015D">
        <w:rPr>
          <w:sz w:val="28"/>
          <w:szCs w:val="28"/>
        </w:rPr>
        <w:t>страдающий человек независимо от того, кто он. Если человек агрессивен, зна</w:t>
      </w:r>
      <w:r w:rsidRPr="00B6015D">
        <w:rPr>
          <w:sz w:val="28"/>
          <w:szCs w:val="28"/>
        </w:rPr>
        <w:softHyphen/>
        <w:t>чит, он переполнен отрицательными эмоциями. В хоро</w:t>
      </w:r>
      <w:r w:rsidRPr="00B6015D">
        <w:rPr>
          <w:sz w:val="28"/>
          <w:szCs w:val="28"/>
        </w:rPr>
        <w:softHyphen/>
        <w:t>шем настроении люди не кидаются друг на друга.</w:t>
      </w:r>
    </w:p>
    <w:p w:rsidR="00B6015D" w:rsidRPr="00B6015D" w:rsidRDefault="00B6015D" w:rsidP="00F36F36">
      <w:pPr>
        <w:ind w:left="0" w:firstLine="567"/>
        <w:jc w:val="center"/>
        <w:rPr>
          <w:sz w:val="28"/>
          <w:szCs w:val="28"/>
        </w:rPr>
      </w:pPr>
      <w:r w:rsidRPr="00B6015D">
        <w:rPr>
          <w:sz w:val="28"/>
          <w:szCs w:val="28"/>
        </w:rPr>
        <w:t xml:space="preserve">Наилучший прием в эти </w:t>
      </w:r>
      <w:r w:rsidRPr="00B6015D">
        <w:rPr>
          <w:sz w:val="28"/>
          <w:szCs w:val="28"/>
        </w:rPr>
        <w:t xml:space="preserve">минуты - </w:t>
      </w:r>
      <w:r w:rsidRPr="00B6015D">
        <w:rPr>
          <w:sz w:val="28"/>
          <w:szCs w:val="28"/>
        </w:rPr>
        <w:t>представить, что вокруг тебя есть оболочка (аура), через которую не прохо</w:t>
      </w:r>
      <w:r w:rsidRPr="00B6015D">
        <w:rPr>
          <w:sz w:val="28"/>
          <w:szCs w:val="28"/>
        </w:rPr>
        <w:softHyphen/>
        <w:t>дят стрелы агрессии. Ты изолирован, как в защитном ко</w:t>
      </w:r>
      <w:r w:rsidRPr="00B6015D">
        <w:rPr>
          <w:sz w:val="28"/>
          <w:szCs w:val="28"/>
        </w:rPr>
        <w:softHyphen/>
        <w:t>коне. Немного воображения, и этот прием срабатывает.</w:t>
      </w:r>
    </w:p>
    <w:p w:rsidR="00B6015D" w:rsidRPr="00B6015D" w:rsidRDefault="00B6015D" w:rsidP="00F36F36">
      <w:pPr>
        <w:ind w:left="0" w:firstLine="567"/>
        <w:jc w:val="center"/>
        <w:rPr>
          <w:sz w:val="28"/>
          <w:szCs w:val="28"/>
        </w:rPr>
      </w:pPr>
      <w:r w:rsidRPr="00CD5EC9">
        <w:rPr>
          <w:b/>
          <w:i/>
          <w:sz w:val="28"/>
          <w:szCs w:val="28"/>
        </w:rPr>
        <w:t xml:space="preserve">2. </w:t>
      </w:r>
      <w:r w:rsidRPr="00CD5EC9">
        <w:rPr>
          <w:b/>
          <w:i/>
          <w:iCs/>
          <w:sz w:val="28"/>
          <w:szCs w:val="28"/>
        </w:rPr>
        <w:t>Потребуйте от него спокойно обосновать претензии.</w:t>
      </w:r>
      <w:r w:rsidRPr="00B6015D">
        <w:rPr>
          <w:i/>
          <w:iCs/>
          <w:sz w:val="28"/>
          <w:szCs w:val="28"/>
        </w:rPr>
        <w:t xml:space="preserve"> </w:t>
      </w:r>
      <w:r w:rsidRPr="00B6015D">
        <w:rPr>
          <w:sz w:val="28"/>
          <w:szCs w:val="28"/>
        </w:rPr>
        <w:t>Скажите, что будете учитывать только факты и объек</w:t>
      </w:r>
      <w:r w:rsidRPr="00B6015D">
        <w:rPr>
          <w:sz w:val="28"/>
          <w:szCs w:val="28"/>
        </w:rPr>
        <w:softHyphen/>
        <w:t>тивные доказательства. Людям свойственно путать факты и эмоции. Поэто</w:t>
      </w:r>
      <w:r w:rsidRPr="00B6015D">
        <w:rPr>
          <w:sz w:val="28"/>
          <w:szCs w:val="28"/>
        </w:rPr>
        <w:t>му эмоции отметайте вопросами: «</w:t>
      </w:r>
      <w:r w:rsidRPr="00B6015D">
        <w:rPr>
          <w:sz w:val="28"/>
          <w:szCs w:val="28"/>
        </w:rPr>
        <w:t>То, что вы говорите, относитс</w:t>
      </w:r>
      <w:r w:rsidRPr="00B6015D">
        <w:rPr>
          <w:sz w:val="28"/>
          <w:szCs w:val="28"/>
        </w:rPr>
        <w:t>я к фактам или мнению, догадке?»</w:t>
      </w:r>
      <w:r w:rsidRPr="00B6015D">
        <w:rPr>
          <w:sz w:val="28"/>
          <w:szCs w:val="28"/>
        </w:rPr>
        <w:t>.</w:t>
      </w:r>
    </w:p>
    <w:p w:rsidR="00B6015D" w:rsidRPr="00B6015D" w:rsidRDefault="00B6015D" w:rsidP="00F36F36">
      <w:pPr>
        <w:ind w:left="0" w:firstLine="567"/>
        <w:jc w:val="center"/>
        <w:rPr>
          <w:sz w:val="28"/>
          <w:szCs w:val="28"/>
        </w:rPr>
      </w:pPr>
      <w:r w:rsidRPr="00CD5EC9">
        <w:rPr>
          <w:b/>
          <w:i/>
          <w:sz w:val="28"/>
          <w:szCs w:val="28"/>
        </w:rPr>
        <w:t xml:space="preserve">3. </w:t>
      </w:r>
      <w:r w:rsidRPr="00CD5EC9">
        <w:rPr>
          <w:b/>
          <w:i/>
          <w:iCs/>
          <w:sz w:val="28"/>
          <w:szCs w:val="28"/>
        </w:rPr>
        <w:t xml:space="preserve">Сбивайте агрессию неожиданными приемами. </w:t>
      </w:r>
      <w:r w:rsidRPr="00B6015D">
        <w:rPr>
          <w:sz w:val="28"/>
          <w:szCs w:val="28"/>
        </w:rPr>
        <w:t>Например, попросите доверительно у конфликтующе</w:t>
      </w:r>
      <w:r w:rsidRPr="00B6015D">
        <w:rPr>
          <w:sz w:val="28"/>
          <w:szCs w:val="28"/>
        </w:rPr>
        <w:softHyphen/>
        <w:t xml:space="preserve">го партнера совета. Задайте неожиданный вопрос, совсем о другом, но значимом для него. Напомните о том, что вас связывало в прошлом и было очень </w:t>
      </w:r>
      <w:r w:rsidRPr="00B6015D">
        <w:rPr>
          <w:sz w:val="28"/>
          <w:szCs w:val="28"/>
        </w:rPr>
        <w:t>приятным. Сделайте комплимент («</w:t>
      </w:r>
      <w:r w:rsidR="00F36F36">
        <w:rPr>
          <w:sz w:val="28"/>
          <w:szCs w:val="28"/>
        </w:rPr>
        <w:t>В гневе ты еще красивее... Твой</w:t>
      </w:r>
      <w:r w:rsidRPr="00B6015D">
        <w:rPr>
          <w:sz w:val="28"/>
          <w:szCs w:val="28"/>
        </w:rPr>
        <w:t xml:space="preserve"> гнев гораз</w:t>
      </w:r>
      <w:r w:rsidR="00F36F36">
        <w:rPr>
          <w:sz w:val="28"/>
          <w:szCs w:val="28"/>
        </w:rPr>
        <w:softHyphen/>
        <w:t>до меньше, чем я ожидал, ты</w:t>
      </w:r>
      <w:r w:rsidRPr="00B6015D">
        <w:rPr>
          <w:sz w:val="28"/>
          <w:szCs w:val="28"/>
        </w:rPr>
        <w:t xml:space="preserve"> так хл</w:t>
      </w:r>
      <w:r w:rsidR="00F36F36">
        <w:rPr>
          <w:sz w:val="28"/>
          <w:szCs w:val="28"/>
        </w:rPr>
        <w:t>аднокровен</w:t>
      </w:r>
      <w:r w:rsidRPr="00B6015D">
        <w:rPr>
          <w:sz w:val="28"/>
          <w:szCs w:val="28"/>
        </w:rPr>
        <w:t xml:space="preserve"> в острой ситуации...»</w:t>
      </w:r>
      <w:r w:rsidRPr="00B6015D">
        <w:rPr>
          <w:sz w:val="28"/>
          <w:szCs w:val="28"/>
        </w:rPr>
        <w:t>). Выразите сочувствие: например, тому, что он (она) потерял слишком много.</w:t>
      </w:r>
    </w:p>
    <w:p w:rsidR="00B6015D" w:rsidRPr="00B6015D" w:rsidRDefault="00B6015D" w:rsidP="00F36F36">
      <w:pPr>
        <w:ind w:left="0" w:firstLine="567"/>
        <w:jc w:val="center"/>
        <w:rPr>
          <w:sz w:val="28"/>
          <w:szCs w:val="28"/>
        </w:rPr>
      </w:pPr>
      <w:r w:rsidRPr="00B6015D">
        <w:rPr>
          <w:sz w:val="28"/>
          <w:szCs w:val="28"/>
        </w:rPr>
        <w:t>Главное, чтобы ваши просьбы, воспоминания, компли</w:t>
      </w:r>
      <w:r w:rsidRPr="00B6015D">
        <w:rPr>
          <w:sz w:val="28"/>
          <w:szCs w:val="28"/>
        </w:rPr>
        <w:softHyphen/>
        <w:t>менты переключали сознание разъяренного партнера с от</w:t>
      </w:r>
      <w:r w:rsidRPr="00B6015D">
        <w:rPr>
          <w:sz w:val="28"/>
          <w:szCs w:val="28"/>
        </w:rPr>
        <w:softHyphen/>
        <w:t>рицательных эмоций на положительные.</w:t>
      </w:r>
    </w:p>
    <w:p w:rsidR="00B6015D" w:rsidRPr="00CD5EC9" w:rsidRDefault="00B6015D" w:rsidP="00F36F36">
      <w:pPr>
        <w:pStyle w:val="FR1"/>
        <w:spacing w:before="0"/>
        <w:ind w:firstLine="567"/>
        <w:jc w:val="center"/>
        <w:rPr>
          <w:rFonts w:ascii="Times New Roman" w:hAnsi="Times New Roman" w:cs="Times New Roman"/>
          <w:b/>
          <w:i/>
          <w:sz w:val="28"/>
          <w:szCs w:val="28"/>
        </w:rPr>
      </w:pPr>
      <w:r w:rsidRPr="00CD5EC9">
        <w:rPr>
          <w:rFonts w:ascii="Times New Roman" w:hAnsi="Times New Roman" w:cs="Times New Roman"/>
          <w:b/>
          <w:i/>
          <w:iCs/>
          <w:sz w:val="28"/>
          <w:szCs w:val="28"/>
        </w:rPr>
        <w:t xml:space="preserve">4. </w:t>
      </w:r>
      <w:r w:rsidRPr="00CD5EC9">
        <w:rPr>
          <w:rFonts w:ascii="Times New Roman" w:hAnsi="Times New Roman" w:cs="Times New Roman"/>
          <w:b/>
          <w:i/>
          <w:sz w:val="28"/>
          <w:szCs w:val="28"/>
        </w:rPr>
        <w:t xml:space="preserve">Не давайте ему отрицательных оценок, а говорите </w:t>
      </w:r>
      <w:r w:rsidRPr="00CD5EC9">
        <w:rPr>
          <w:rFonts w:ascii="Times New Roman" w:hAnsi="Times New Roman" w:cs="Times New Roman"/>
          <w:b/>
          <w:i/>
          <w:sz w:val="28"/>
          <w:szCs w:val="28"/>
        </w:rPr>
        <w:t>о своих чувствах.</w:t>
      </w:r>
    </w:p>
    <w:p w:rsidR="00B6015D" w:rsidRPr="00B6015D" w:rsidRDefault="00B6015D" w:rsidP="00F36F36">
      <w:pPr>
        <w:pStyle w:val="FR1"/>
        <w:spacing w:before="0"/>
        <w:ind w:firstLine="567"/>
        <w:jc w:val="center"/>
        <w:rPr>
          <w:rFonts w:ascii="Times New Roman" w:hAnsi="Times New Roman" w:cs="Times New Roman"/>
          <w:sz w:val="28"/>
          <w:szCs w:val="28"/>
        </w:rPr>
      </w:pPr>
      <w:r w:rsidRPr="00B6015D">
        <w:rPr>
          <w:rFonts w:ascii="Times New Roman" w:hAnsi="Times New Roman" w:cs="Times New Roman"/>
          <w:sz w:val="28"/>
          <w:szCs w:val="28"/>
        </w:rPr>
        <w:t>Не говорите: «</w:t>
      </w:r>
      <w:r w:rsidR="00F36F36">
        <w:rPr>
          <w:rFonts w:ascii="Times New Roman" w:hAnsi="Times New Roman" w:cs="Times New Roman"/>
          <w:sz w:val="28"/>
          <w:szCs w:val="28"/>
        </w:rPr>
        <w:t>Ты меня обманываешь</w:t>
      </w:r>
      <w:r w:rsidRPr="00B6015D">
        <w:rPr>
          <w:rFonts w:ascii="Times New Roman" w:hAnsi="Times New Roman" w:cs="Times New Roman"/>
          <w:sz w:val="28"/>
          <w:szCs w:val="28"/>
        </w:rPr>
        <w:t>»</w:t>
      </w:r>
      <w:r w:rsidRPr="00B6015D">
        <w:rPr>
          <w:rFonts w:ascii="Times New Roman" w:hAnsi="Times New Roman" w:cs="Times New Roman"/>
          <w:sz w:val="28"/>
          <w:szCs w:val="28"/>
        </w:rPr>
        <w:t>, лучше звучит:</w:t>
      </w:r>
      <w:r w:rsidRPr="00B6015D">
        <w:rPr>
          <w:rFonts w:ascii="Times New Roman" w:hAnsi="Times New Roman" w:cs="Times New Roman"/>
          <w:sz w:val="28"/>
          <w:szCs w:val="28"/>
        </w:rPr>
        <w:t xml:space="preserve"> «Я чувствую себя обманутым»</w:t>
      </w:r>
      <w:r w:rsidRPr="00B6015D">
        <w:rPr>
          <w:rFonts w:ascii="Times New Roman" w:hAnsi="Times New Roman" w:cs="Times New Roman"/>
          <w:sz w:val="28"/>
          <w:szCs w:val="28"/>
        </w:rPr>
        <w:t>.</w:t>
      </w:r>
    </w:p>
    <w:p w:rsidR="00B6015D" w:rsidRPr="00B6015D" w:rsidRDefault="00B6015D" w:rsidP="00F36F36">
      <w:pPr>
        <w:ind w:left="0" w:firstLine="567"/>
        <w:jc w:val="center"/>
        <w:rPr>
          <w:sz w:val="28"/>
          <w:szCs w:val="28"/>
        </w:rPr>
      </w:pPr>
      <w:r w:rsidRPr="00B6015D">
        <w:rPr>
          <w:sz w:val="28"/>
          <w:szCs w:val="28"/>
        </w:rPr>
        <w:t>Не говорите: «</w:t>
      </w:r>
      <w:r w:rsidR="00F36F36">
        <w:rPr>
          <w:sz w:val="28"/>
          <w:szCs w:val="28"/>
        </w:rPr>
        <w:t>Т</w:t>
      </w:r>
      <w:r w:rsidRPr="00B6015D">
        <w:rPr>
          <w:sz w:val="28"/>
          <w:szCs w:val="28"/>
        </w:rPr>
        <w:t>ы грубый человек», лучше скажите: «</w:t>
      </w:r>
      <w:r w:rsidR="00F36F36">
        <w:rPr>
          <w:sz w:val="28"/>
          <w:szCs w:val="28"/>
        </w:rPr>
        <w:t>Я очень огорчен тем, как т</w:t>
      </w:r>
      <w:r w:rsidRPr="00B6015D">
        <w:rPr>
          <w:sz w:val="28"/>
          <w:szCs w:val="28"/>
        </w:rPr>
        <w:t xml:space="preserve">ы со </w:t>
      </w:r>
      <w:r w:rsidR="00F36F36">
        <w:rPr>
          <w:sz w:val="28"/>
          <w:szCs w:val="28"/>
        </w:rPr>
        <w:t>мной разговариваешь</w:t>
      </w:r>
      <w:r w:rsidRPr="00B6015D">
        <w:rPr>
          <w:sz w:val="28"/>
          <w:szCs w:val="28"/>
        </w:rPr>
        <w:t>»</w:t>
      </w:r>
      <w:r w:rsidRPr="00B6015D">
        <w:rPr>
          <w:sz w:val="28"/>
          <w:szCs w:val="28"/>
        </w:rPr>
        <w:t>.</w:t>
      </w:r>
    </w:p>
    <w:p w:rsidR="00F36F36" w:rsidRDefault="00F36F36" w:rsidP="00F36F36">
      <w:pPr>
        <w:ind w:left="0" w:firstLine="567"/>
        <w:jc w:val="center"/>
        <w:rPr>
          <w:b/>
          <w:i/>
          <w:sz w:val="28"/>
          <w:szCs w:val="28"/>
        </w:rPr>
      </w:pPr>
    </w:p>
    <w:p w:rsidR="00F36F36" w:rsidRDefault="00F36F36" w:rsidP="00F36F36">
      <w:pPr>
        <w:ind w:left="0" w:firstLine="567"/>
        <w:jc w:val="center"/>
        <w:rPr>
          <w:b/>
          <w:i/>
          <w:sz w:val="28"/>
          <w:szCs w:val="28"/>
        </w:rPr>
      </w:pPr>
    </w:p>
    <w:p w:rsidR="00F36F36" w:rsidRDefault="00F36F36" w:rsidP="00B6015D">
      <w:pPr>
        <w:ind w:left="0" w:firstLine="567"/>
        <w:rPr>
          <w:b/>
          <w:i/>
          <w:sz w:val="28"/>
          <w:szCs w:val="28"/>
        </w:rPr>
      </w:pPr>
    </w:p>
    <w:p w:rsidR="00B6015D" w:rsidRPr="00CD5EC9" w:rsidRDefault="00B6015D" w:rsidP="00F36F36">
      <w:pPr>
        <w:ind w:left="0" w:firstLine="567"/>
        <w:jc w:val="center"/>
        <w:rPr>
          <w:b/>
          <w:i/>
          <w:sz w:val="28"/>
          <w:szCs w:val="28"/>
        </w:rPr>
      </w:pPr>
      <w:r w:rsidRPr="00CD5EC9">
        <w:rPr>
          <w:b/>
          <w:i/>
          <w:sz w:val="28"/>
          <w:szCs w:val="28"/>
        </w:rPr>
        <w:t xml:space="preserve">5. </w:t>
      </w:r>
      <w:r w:rsidRPr="00CD5EC9">
        <w:rPr>
          <w:b/>
          <w:i/>
          <w:iCs/>
          <w:sz w:val="28"/>
          <w:szCs w:val="28"/>
        </w:rPr>
        <w:t>Попросите сформулировать желаемый конечный резуль</w:t>
      </w:r>
      <w:r w:rsidRPr="00CD5EC9">
        <w:rPr>
          <w:b/>
          <w:i/>
          <w:iCs/>
          <w:sz w:val="28"/>
          <w:szCs w:val="28"/>
        </w:rPr>
        <w:softHyphen/>
        <w:t>тат и проблему как цепь препятствий.</w:t>
      </w:r>
    </w:p>
    <w:p w:rsidR="00CD5EC9" w:rsidRPr="00F36F36" w:rsidRDefault="00B6015D" w:rsidP="00F36F36">
      <w:pPr>
        <w:ind w:left="0" w:firstLine="567"/>
        <w:jc w:val="center"/>
        <w:rPr>
          <w:sz w:val="28"/>
          <w:szCs w:val="28"/>
        </w:rPr>
      </w:pPr>
      <w:r w:rsidRPr="00B6015D">
        <w:rPr>
          <w:sz w:val="28"/>
          <w:szCs w:val="28"/>
        </w:rPr>
        <w:t xml:space="preserve">Проблема - </w:t>
      </w:r>
      <w:r w:rsidRPr="00B6015D">
        <w:rPr>
          <w:sz w:val="28"/>
          <w:szCs w:val="28"/>
        </w:rPr>
        <w:t xml:space="preserve">это то, что надо </w:t>
      </w:r>
      <w:r w:rsidRPr="00B6015D">
        <w:rPr>
          <w:sz w:val="28"/>
          <w:szCs w:val="28"/>
        </w:rPr>
        <w:t>решать. Отношение к че</w:t>
      </w:r>
      <w:r w:rsidRPr="00B6015D">
        <w:rPr>
          <w:sz w:val="28"/>
          <w:szCs w:val="28"/>
        </w:rPr>
        <w:softHyphen/>
        <w:t xml:space="preserve">ловеку - </w:t>
      </w:r>
      <w:r w:rsidRPr="00B6015D">
        <w:rPr>
          <w:sz w:val="28"/>
          <w:szCs w:val="28"/>
        </w:rPr>
        <w:t>это фон или условия, в которых приходится ре</w:t>
      </w:r>
      <w:r w:rsidRPr="00B6015D">
        <w:rPr>
          <w:sz w:val="28"/>
          <w:szCs w:val="28"/>
        </w:rPr>
        <w:softHyphen/>
        <w:t>шать. Неприязненное отношение к клиенту или партнеру могут заставить вас не захотеть решать. А вот этого делать нельзя! Не позволяйте эмоциям управлять вами! Опреде</w:t>
      </w:r>
      <w:r w:rsidRPr="00B6015D">
        <w:rPr>
          <w:sz w:val="28"/>
          <w:szCs w:val="28"/>
        </w:rPr>
        <w:softHyphen/>
        <w:t>лите вместе с ним про</w:t>
      </w:r>
      <w:r w:rsidR="00CD5EC9">
        <w:rPr>
          <w:sz w:val="28"/>
          <w:szCs w:val="28"/>
        </w:rPr>
        <w:t>блему и сосредоточьтесь на ней.</w:t>
      </w:r>
    </w:p>
    <w:p w:rsidR="00B6015D" w:rsidRPr="00CD5EC9" w:rsidRDefault="00B6015D" w:rsidP="00CD5EC9">
      <w:pPr>
        <w:ind w:left="0" w:firstLine="567"/>
        <w:jc w:val="center"/>
        <w:rPr>
          <w:b/>
          <w:i/>
          <w:sz w:val="28"/>
          <w:szCs w:val="28"/>
        </w:rPr>
      </w:pPr>
      <w:r w:rsidRPr="00CD5EC9">
        <w:rPr>
          <w:b/>
          <w:i/>
          <w:sz w:val="28"/>
          <w:szCs w:val="28"/>
        </w:rPr>
        <w:t xml:space="preserve">6. </w:t>
      </w:r>
      <w:r w:rsidRPr="00CD5EC9">
        <w:rPr>
          <w:b/>
          <w:i/>
          <w:iCs/>
          <w:sz w:val="28"/>
          <w:szCs w:val="28"/>
        </w:rPr>
        <w:t>Предложите высказать свои соображения по разрешению возникшей проблемы и свои варианты решения.</w:t>
      </w:r>
    </w:p>
    <w:p w:rsidR="00B6015D" w:rsidRPr="00B6015D" w:rsidRDefault="00B6015D" w:rsidP="00CD5EC9">
      <w:pPr>
        <w:ind w:left="0" w:firstLine="567"/>
        <w:jc w:val="center"/>
        <w:rPr>
          <w:sz w:val="28"/>
          <w:szCs w:val="28"/>
        </w:rPr>
      </w:pPr>
      <w:r w:rsidRPr="00B6015D">
        <w:rPr>
          <w:sz w:val="28"/>
          <w:szCs w:val="28"/>
        </w:rPr>
        <w:t>Не ищите виновных и не объясняйте создавшееся поло</w:t>
      </w:r>
      <w:r w:rsidRPr="00B6015D">
        <w:rPr>
          <w:sz w:val="28"/>
          <w:szCs w:val="28"/>
        </w:rPr>
        <w:softHyphen/>
        <w:t>жение, ищите выход из него. Не останавливайтесь на пер</w:t>
      </w:r>
      <w:r w:rsidRPr="00B6015D">
        <w:rPr>
          <w:sz w:val="28"/>
          <w:szCs w:val="28"/>
        </w:rPr>
        <w:softHyphen/>
        <w:t>вом приемлемом варианте, а создавайте спектр вариантов. Потом из него выберите лучший.</w:t>
      </w:r>
    </w:p>
    <w:p w:rsidR="00B6015D" w:rsidRPr="00B6015D" w:rsidRDefault="00B6015D" w:rsidP="00CD5EC9">
      <w:pPr>
        <w:ind w:left="0" w:firstLine="567"/>
        <w:jc w:val="center"/>
        <w:rPr>
          <w:sz w:val="28"/>
          <w:szCs w:val="28"/>
        </w:rPr>
      </w:pPr>
      <w:r w:rsidRPr="00B6015D">
        <w:rPr>
          <w:sz w:val="28"/>
          <w:szCs w:val="28"/>
        </w:rPr>
        <w:t>При поиске путей решения помните, что следует ис</w:t>
      </w:r>
      <w:r w:rsidRPr="00B6015D">
        <w:rPr>
          <w:sz w:val="28"/>
          <w:szCs w:val="28"/>
        </w:rPr>
        <w:softHyphen/>
        <w:t xml:space="preserve">кать взаимоприемлемые варианты решения. Вы и </w:t>
      </w:r>
      <w:r w:rsidRPr="00B6015D">
        <w:rPr>
          <w:sz w:val="28"/>
          <w:szCs w:val="28"/>
        </w:rPr>
        <w:t>ваш оппонент</w:t>
      </w:r>
      <w:r w:rsidRPr="00B6015D">
        <w:rPr>
          <w:sz w:val="28"/>
          <w:szCs w:val="28"/>
        </w:rPr>
        <w:t xml:space="preserve"> должны быть удовлетворены взаимно. И вы оба должны стать победителями, а не победителем и побежденным.</w:t>
      </w:r>
    </w:p>
    <w:p w:rsidR="00B6015D" w:rsidRPr="00B6015D" w:rsidRDefault="00B6015D" w:rsidP="00CD5EC9">
      <w:pPr>
        <w:ind w:left="0" w:firstLine="567"/>
        <w:jc w:val="center"/>
        <w:rPr>
          <w:sz w:val="28"/>
          <w:szCs w:val="28"/>
        </w:rPr>
      </w:pPr>
      <w:r w:rsidRPr="00B6015D">
        <w:rPr>
          <w:sz w:val="28"/>
          <w:szCs w:val="28"/>
        </w:rPr>
        <w:t>Если не можете договориться о чем-то, то ищите объ</w:t>
      </w:r>
      <w:r w:rsidRPr="00B6015D">
        <w:rPr>
          <w:sz w:val="28"/>
          <w:szCs w:val="28"/>
        </w:rPr>
        <w:softHyphen/>
        <w:t>ективную меру для соглашения (нормативы, закон, фак</w:t>
      </w:r>
      <w:r w:rsidRPr="00B6015D">
        <w:rPr>
          <w:sz w:val="28"/>
          <w:szCs w:val="28"/>
        </w:rPr>
        <w:softHyphen/>
        <w:t>ты, существующие положения, инструкции и т. д.).</w:t>
      </w:r>
    </w:p>
    <w:p w:rsidR="00B6015D" w:rsidRPr="00B6015D" w:rsidRDefault="00B6015D" w:rsidP="00CD5EC9">
      <w:pPr>
        <w:ind w:left="0" w:firstLine="567"/>
        <w:jc w:val="center"/>
        <w:rPr>
          <w:sz w:val="28"/>
          <w:szCs w:val="28"/>
        </w:rPr>
      </w:pPr>
      <w:r w:rsidRPr="00CD5EC9">
        <w:rPr>
          <w:b/>
          <w:i/>
          <w:iCs/>
          <w:sz w:val="28"/>
          <w:szCs w:val="28"/>
        </w:rPr>
        <w:t>7.</w:t>
      </w:r>
      <w:r w:rsidRPr="00CD5EC9">
        <w:rPr>
          <w:b/>
          <w:i/>
          <w:iCs/>
          <w:sz w:val="28"/>
          <w:szCs w:val="28"/>
        </w:rPr>
        <w:t xml:space="preserve"> В любом случае дайте партнеру «сохранить свое лицо»</w:t>
      </w:r>
      <w:r w:rsidRPr="00CD5EC9">
        <w:rPr>
          <w:b/>
          <w:i/>
          <w:iCs/>
          <w:sz w:val="28"/>
          <w:szCs w:val="28"/>
        </w:rPr>
        <w:t>.</w:t>
      </w:r>
      <w:r w:rsidRPr="00B6015D">
        <w:rPr>
          <w:i/>
          <w:iCs/>
          <w:sz w:val="28"/>
          <w:szCs w:val="28"/>
        </w:rPr>
        <w:t xml:space="preserve"> </w:t>
      </w:r>
      <w:r w:rsidRPr="00B6015D">
        <w:rPr>
          <w:sz w:val="28"/>
          <w:szCs w:val="28"/>
        </w:rPr>
        <w:t>Не позволяйте себе распускаться и отвечать агрессией на агрессию. Не задевайте его достоинства. Он этого не простит, даже если и уступит нажиму. Не затрагивайте его личности. Давайте оценку только его действия</w:t>
      </w:r>
      <w:r w:rsidRPr="00B6015D">
        <w:rPr>
          <w:sz w:val="28"/>
          <w:szCs w:val="28"/>
        </w:rPr>
        <w:t>м и поступ</w:t>
      </w:r>
      <w:r w:rsidRPr="00B6015D">
        <w:rPr>
          <w:sz w:val="28"/>
          <w:szCs w:val="28"/>
        </w:rPr>
        <w:softHyphen/>
        <w:t xml:space="preserve">кам. </w:t>
      </w:r>
      <w:proofErr w:type="gramStart"/>
      <w:r w:rsidR="00CD5EC9" w:rsidRPr="00B6015D">
        <w:rPr>
          <w:sz w:val="28"/>
          <w:szCs w:val="28"/>
        </w:rPr>
        <w:t>Можно сказать</w:t>
      </w:r>
      <w:proofErr w:type="gramEnd"/>
      <w:r w:rsidR="00CD5EC9" w:rsidRPr="00B6015D">
        <w:rPr>
          <w:sz w:val="28"/>
          <w:szCs w:val="28"/>
        </w:rPr>
        <w:t>:</w:t>
      </w:r>
      <w:r w:rsidRPr="00B6015D">
        <w:rPr>
          <w:sz w:val="28"/>
          <w:szCs w:val="28"/>
        </w:rPr>
        <w:t xml:space="preserve"> «</w:t>
      </w:r>
      <w:r w:rsidR="00CD5EC9">
        <w:rPr>
          <w:sz w:val="28"/>
          <w:szCs w:val="28"/>
        </w:rPr>
        <w:t>Т</w:t>
      </w:r>
      <w:r w:rsidRPr="00B6015D">
        <w:rPr>
          <w:sz w:val="28"/>
          <w:szCs w:val="28"/>
        </w:rPr>
        <w:t>ы уже дв</w:t>
      </w:r>
      <w:r w:rsidR="00CD5EC9">
        <w:rPr>
          <w:sz w:val="28"/>
          <w:szCs w:val="28"/>
        </w:rPr>
        <w:t>ажды не выполнил</w:t>
      </w:r>
      <w:r w:rsidRPr="00B6015D">
        <w:rPr>
          <w:sz w:val="28"/>
          <w:szCs w:val="28"/>
        </w:rPr>
        <w:t xml:space="preserve"> свое обещание», но нельзя говорить: «Ты - необязательный человек»</w:t>
      </w:r>
      <w:r w:rsidRPr="00B6015D">
        <w:rPr>
          <w:sz w:val="28"/>
          <w:szCs w:val="28"/>
        </w:rPr>
        <w:t>.</w:t>
      </w:r>
    </w:p>
    <w:p w:rsidR="00B6015D" w:rsidRPr="00CD5EC9" w:rsidRDefault="00B6015D" w:rsidP="00CD5EC9">
      <w:pPr>
        <w:ind w:left="0" w:firstLine="567"/>
        <w:jc w:val="center"/>
        <w:rPr>
          <w:b/>
          <w:i/>
          <w:sz w:val="28"/>
          <w:szCs w:val="28"/>
        </w:rPr>
      </w:pPr>
      <w:r w:rsidRPr="00CD5EC9">
        <w:rPr>
          <w:b/>
          <w:i/>
          <w:sz w:val="28"/>
          <w:szCs w:val="28"/>
        </w:rPr>
        <w:t xml:space="preserve">8. </w:t>
      </w:r>
      <w:r w:rsidRPr="00CD5EC9">
        <w:rPr>
          <w:b/>
          <w:i/>
          <w:iCs/>
          <w:sz w:val="28"/>
          <w:szCs w:val="28"/>
        </w:rPr>
        <w:t>Отражайте</w:t>
      </w:r>
      <w:r w:rsidRPr="00CD5EC9">
        <w:rPr>
          <w:b/>
          <w:i/>
          <w:iCs/>
          <w:sz w:val="28"/>
          <w:szCs w:val="28"/>
        </w:rPr>
        <w:t>,</w:t>
      </w:r>
      <w:r w:rsidRPr="00CD5EC9">
        <w:rPr>
          <w:b/>
          <w:i/>
          <w:iCs/>
          <w:sz w:val="28"/>
          <w:szCs w:val="28"/>
        </w:rPr>
        <w:t xml:space="preserve"> как эхо смысл его высказываний и претен</w:t>
      </w:r>
      <w:r w:rsidRPr="00CD5EC9">
        <w:rPr>
          <w:b/>
          <w:i/>
          <w:iCs/>
          <w:sz w:val="28"/>
          <w:szCs w:val="28"/>
        </w:rPr>
        <w:softHyphen/>
        <w:t>зий.</w:t>
      </w:r>
    </w:p>
    <w:p w:rsidR="00B6015D" w:rsidRPr="00B6015D" w:rsidRDefault="00B6015D" w:rsidP="00CD5EC9">
      <w:pPr>
        <w:ind w:left="0" w:firstLine="567"/>
        <w:jc w:val="center"/>
        <w:rPr>
          <w:sz w:val="28"/>
          <w:szCs w:val="28"/>
        </w:rPr>
      </w:pPr>
      <w:r w:rsidRPr="00B6015D">
        <w:rPr>
          <w:sz w:val="28"/>
          <w:szCs w:val="28"/>
        </w:rPr>
        <w:t>Кажет</w:t>
      </w:r>
      <w:r w:rsidRPr="00B6015D">
        <w:rPr>
          <w:sz w:val="28"/>
          <w:szCs w:val="28"/>
        </w:rPr>
        <w:t>ся, что все понятно, и все же: «</w:t>
      </w:r>
      <w:r w:rsidR="00F36F36">
        <w:rPr>
          <w:sz w:val="28"/>
          <w:szCs w:val="28"/>
        </w:rPr>
        <w:t>Правильно ли я тебя</w:t>
      </w:r>
      <w:r w:rsidRPr="00B6015D">
        <w:rPr>
          <w:sz w:val="28"/>
          <w:szCs w:val="28"/>
        </w:rPr>
        <w:t xml:space="preserve"> понял?», «</w:t>
      </w:r>
      <w:r w:rsidR="00F36F36">
        <w:rPr>
          <w:sz w:val="28"/>
          <w:szCs w:val="28"/>
        </w:rPr>
        <w:t>Ты хотел</w:t>
      </w:r>
      <w:r w:rsidRPr="00B6015D">
        <w:rPr>
          <w:sz w:val="28"/>
          <w:szCs w:val="28"/>
        </w:rPr>
        <w:t xml:space="preserve"> сказать...?», «</w:t>
      </w:r>
      <w:r w:rsidR="00F36F36">
        <w:rPr>
          <w:sz w:val="28"/>
          <w:szCs w:val="28"/>
        </w:rPr>
        <w:t>Позволь</w:t>
      </w:r>
      <w:r w:rsidRPr="00B6015D">
        <w:rPr>
          <w:sz w:val="28"/>
          <w:szCs w:val="28"/>
        </w:rPr>
        <w:t xml:space="preserve"> я пере</w:t>
      </w:r>
      <w:r w:rsidRPr="00B6015D">
        <w:rPr>
          <w:sz w:val="28"/>
          <w:szCs w:val="28"/>
        </w:rPr>
        <w:softHyphen/>
        <w:t>скажу, чтобы убедиться, п</w:t>
      </w:r>
      <w:r w:rsidR="00F36F36">
        <w:rPr>
          <w:sz w:val="28"/>
          <w:szCs w:val="28"/>
        </w:rPr>
        <w:t>равильно ли я тебя</w:t>
      </w:r>
      <w:r w:rsidRPr="00B6015D">
        <w:rPr>
          <w:sz w:val="28"/>
          <w:szCs w:val="28"/>
        </w:rPr>
        <w:t xml:space="preserve"> понял или нет»</w:t>
      </w:r>
      <w:r w:rsidRPr="00B6015D">
        <w:rPr>
          <w:sz w:val="28"/>
          <w:szCs w:val="28"/>
        </w:rPr>
        <w:t>. Эта тактика устраняет недоразумения, и, кроме того, она демонстрирует внимание к человеку. А это тоже умень</w:t>
      </w:r>
      <w:r w:rsidRPr="00B6015D">
        <w:rPr>
          <w:sz w:val="28"/>
          <w:szCs w:val="28"/>
        </w:rPr>
        <w:softHyphen/>
        <w:t>шает его агрессию.</w:t>
      </w:r>
    </w:p>
    <w:p w:rsidR="00B6015D" w:rsidRPr="00B6015D" w:rsidRDefault="00B6015D" w:rsidP="00CD5EC9">
      <w:pPr>
        <w:ind w:left="0" w:firstLine="567"/>
        <w:jc w:val="center"/>
        <w:rPr>
          <w:sz w:val="28"/>
          <w:szCs w:val="28"/>
        </w:rPr>
      </w:pPr>
      <w:r w:rsidRPr="00CD5EC9">
        <w:rPr>
          <w:b/>
          <w:i/>
          <w:sz w:val="28"/>
          <w:szCs w:val="28"/>
        </w:rPr>
        <w:t xml:space="preserve">9. </w:t>
      </w:r>
      <w:r w:rsidRPr="00CD5EC9">
        <w:rPr>
          <w:b/>
          <w:i/>
          <w:iCs/>
          <w:sz w:val="28"/>
          <w:szCs w:val="28"/>
        </w:rPr>
        <w:t>Держитес</w:t>
      </w:r>
      <w:r w:rsidRPr="00CD5EC9">
        <w:rPr>
          <w:b/>
          <w:i/>
          <w:iCs/>
          <w:sz w:val="28"/>
          <w:szCs w:val="28"/>
        </w:rPr>
        <w:t>ь как на острие ножа в позиции «на равных»</w:t>
      </w:r>
      <w:r w:rsidRPr="00CD5EC9">
        <w:rPr>
          <w:b/>
          <w:i/>
          <w:iCs/>
          <w:sz w:val="28"/>
          <w:szCs w:val="28"/>
        </w:rPr>
        <w:t>.</w:t>
      </w:r>
      <w:r w:rsidRPr="00B6015D">
        <w:rPr>
          <w:i/>
          <w:iCs/>
          <w:sz w:val="28"/>
          <w:szCs w:val="28"/>
        </w:rPr>
        <w:t xml:space="preserve"> </w:t>
      </w:r>
      <w:r w:rsidRPr="00B6015D">
        <w:rPr>
          <w:sz w:val="28"/>
          <w:szCs w:val="28"/>
        </w:rPr>
        <w:t>Большинство людей, когда на них кричат или их обви</w:t>
      </w:r>
      <w:r w:rsidRPr="00B6015D">
        <w:rPr>
          <w:sz w:val="28"/>
          <w:szCs w:val="28"/>
        </w:rPr>
        <w:softHyphen/>
        <w:t>няют, тоже кричат в ответ или стараются уступить, про</w:t>
      </w:r>
      <w:r w:rsidRPr="00B6015D">
        <w:rPr>
          <w:sz w:val="28"/>
          <w:szCs w:val="28"/>
        </w:rPr>
        <w:softHyphen/>
        <w:t>молчать, чтобы погасить гнев друг</w:t>
      </w:r>
      <w:r w:rsidRPr="00B6015D">
        <w:rPr>
          <w:sz w:val="28"/>
          <w:szCs w:val="28"/>
        </w:rPr>
        <w:t>ого. Обе эти позиции (сверху - «родительская» или снизу – «детская»</w:t>
      </w:r>
      <w:r w:rsidRPr="00B6015D">
        <w:rPr>
          <w:sz w:val="28"/>
          <w:szCs w:val="28"/>
        </w:rPr>
        <w:t>) неэф</w:t>
      </w:r>
      <w:r w:rsidRPr="00B6015D">
        <w:rPr>
          <w:sz w:val="28"/>
          <w:szCs w:val="28"/>
        </w:rPr>
        <w:softHyphen/>
        <w:t>фективны.</w:t>
      </w:r>
    </w:p>
    <w:p w:rsidR="00B6015D" w:rsidRPr="00B6015D" w:rsidRDefault="00B6015D" w:rsidP="00CD5EC9">
      <w:pPr>
        <w:ind w:left="0" w:firstLine="567"/>
        <w:jc w:val="center"/>
        <w:rPr>
          <w:sz w:val="28"/>
          <w:szCs w:val="28"/>
        </w:rPr>
      </w:pPr>
      <w:r w:rsidRPr="00B6015D">
        <w:rPr>
          <w:sz w:val="28"/>
          <w:szCs w:val="28"/>
        </w:rPr>
        <w:t>Держитесь твердо в позиции спокойной ув</w:t>
      </w:r>
      <w:r w:rsidRPr="00B6015D">
        <w:rPr>
          <w:sz w:val="28"/>
          <w:szCs w:val="28"/>
        </w:rPr>
        <w:t>еренности (позиция на равных – «</w:t>
      </w:r>
      <w:r w:rsidRPr="00B6015D">
        <w:rPr>
          <w:sz w:val="28"/>
          <w:szCs w:val="28"/>
        </w:rPr>
        <w:t>в</w:t>
      </w:r>
      <w:r w:rsidRPr="00B6015D">
        <w:rPr>
          <w:sz w:val="28"/>
          <w:szCs w:val="28"/>
        </w:rPr>
        <w:t>зрослая»</w:t>
      </w:r>
      <w:r w:rsidRPr="00B6015D">
        <w:rPr>
          <w:sz w:val="28"/>
          <w:szCs w:val="28"/>
        </w:rPr>
        <w:t>). Она удерживает и парт</w:t>
      </w:r>
      <w:r w:rsidRPr="00B6015D">
        <w:rPr>
          <w:sz w:val="28"/>
          <w:szCs w:val="28"/>
        </w:rPr>
        <w:softHyphen/>
        <w:t xml:space="preserve">нера </w:t>
      </w:r>
      <w:r w:rsidRPr="00B6015D">
        <w:rPr>
          <w:sz w:val="28"/>
          <w:szCs w:val="28"/>
        </w:rPr>
        <w:t>от агрессии, помогает обоим не «потерять свое лицо»</w:t>
      </w:r>
      <w:r w:rsidRPr="00B6015D">
        <w:rPr>
          <w:sz w:val="28"/>
          <w:szCs w:val="28"/>
        </w:rPr>
        <w:t>.</w:t>
      </w:r>
    </w:p>
    <w:p w:rsidR="00B6015D" w:rsidRPr="00CD5EC9" w:rsidRDefault="00B6015D" w:rsidP="00CD5EC9">
      <w:pPr>
        <w:ind w:left="0" w:firstLine="567"/>
        <w:jc w:val="center"/>
        <w:rPr>
          <w:b/>
          <w:i/>
          <w:sz w:val="28"/>
          <w:szCs w:val="28"/>
        </w:rPr>
      </w:pPr>
      <w:r w:rsidRPr="00CD5EC9">
        <w:rPr>
          <w:b/>
          <w:i/>
          <w:sz w:val="28"/>
          <w:szCs w:val="28"/>
        </w:rPr>
        <w:t xml:space="preserve">10. </w:t>
      </w:r>
      <w:r w:rsidRPr="00CD5EC9">
        <w:rPr>
          <w:b/>
          <w:i/>
          <w:iCs/>
          <w:sz w:val="28"/>
          <w:szCs w:val="28"/>
        </w:rPr>
        <w:t>Не бойтесь извиниться, если чувствуете свою вину.</w:t>
      </w:r>
    </w:p>
    <w:p w:rsidR="00B6015D" w:rsidRPr="00B6015D" w:rsidRDefault="00B6015D" w:rsidP="00CD5EC9">
      <w:pPr>
        <w:ind w:left="0" w:firstLine="567"/>
        <w:jc w:val="center"/>
        <w:rPr>
          <w:sz w:val="28"/>
          <w:szCs w:val="28"/>
        </w:rPr>
      </w:pPr>
      <w:r w:rsidRPr="00B6015D">
        <w:rPr>
          <w:sz w:val="28"/>
          <w:szCs w:val="28"/>
        </w:rPr>
        <w:t>Во-первых, это обезоруживает, во-вторых, вы</w:t>
      </w:r>
      <w:r w:rsidRPr="00B6015D">
        <w:rPr>
          <w:sz w:val="28"/>
          <w:szCs w:val="28"/>
        </w:rPr>
        <w:softHyphen/>
        <w:t>зывает у него уважение. Ведь способны к извинению толь</w:t>
      </w:r>
      <w:r w:rsidRPr="00B6015D">
        <w:rPr>
          <w:sz w:val="28"/>
          <w:szCs w:val="28"/>
        </w:rPr>
        <w:softHyphen/>
        <w:t>ко уверенные и зрелые личности.</w:t>
      </w:r>
    </w:p>
    <w:p w:rsidR="00B6015D" w:rsidRPr="00CD5EC9" w:rsidRDefault="00B6015D" w:rsidP="00CD5EC9">
      <w:pPr>
        <w:ind w:left="0" w:firstLine="567"/>
        <w:jc w:val="center"/>
        <w:rPr>
          <w:b/>
          <w:i/>
          <w:sz w:val="28"/>
          <w:szCs w:val="28"/>
        </w:rPr>
      </w:pPr>
      <w:r w:rsidRPr="00CD5EC9">
        <w:rPr>
          <w:b/>
          <w:i/>
          <w:sz w:val="28"/>
          <w:szCs w:val="28"/>
        </w:rPr>
        <w:t xml:space="preserve">11. </w:t>
      </w:r>
      <w:r w:rsidRPr="00CD5EC9">
        <w:rPr>
          <w:b/>
          <w:i/>
          <w:iCs/>
          <w:sz w:val="28"/>
          <w:szCs w:val="28"/>
        </w:rPr>
        <w:t>Ничего не надо доказывать.</w:t>
      </w:r>
    </w:p>
    <w:p w:rsidR="00CD5EC9" w:rsidRDefault="00B6015D" w:rsidP="00F36F36">
      <w:pPr>
        <w:ind w:left="0" w:firstLine="567"/>
        <w:jc w:val="center"/>
        <w:rPr>
          <w:sz w:val="28"/>
          <w:szCs w:val="28"/>
        </w:rPr>
      </w:pPr>
      <w:r w:rsidRPr="00B6015D">
        <w:rPr>
          <w:sz w:val="28"/>
          <w:szCs w:val="28"/>
        </w:rPr>
        <w:t>В любых конфликтных ситуациях никто никогда и ни</w:t>
      </w:r>
      <w:r w:rsidRPr="00B6015D">
        <w:rPr>
          <w:sz w:val="28"/>
          <w:szCs w:val="28"/>
        </w:rPr>
        <w:softHyphen/>
        <w:t>кому ничего не может доказать. Даже силой. Отрицатель</w:t>
      </w:r>
      <w:r w:rsidRPr="00B6015D">
        <w:rPr>
          <w:sz w:val="28"/>
          <w:szCs w:val="28"/>
        </w:rPr>
        <w:softHyphen/>
        <w:t>ные эмоциональные воздействия блокируют способность поним</w:t>
      </w:r>
      <w:r w:rsidRPr="00B6015D">
        <w:rPr>
          <w:sz w:val="28"/>
          <w:szCs w:val="28"/>
        </w:rPr>
        <w:t>ать, учитывать и соглашаться с «</w:t>
      </w:r>
      <w:r w:rsidRPr="00B6015D">
        <w:rPr>
          <w:sz w:val="28"/>
          <w:szCs w:val="28"/>
        </w:rPr>
        <w:t>враго</w:t>
      </w:r>
      <w:r w:rsidRPr="00B6015D">
        <w:rPr>
          <w:sz w:val="28"/>
          <w:szCs w:val="28"/>
        </w:rPr>
        <w:t>м»</w:t>
      </w:r>
      <w:r w:rsidRPr="00B6015D">
        <w:rPr>
          <w:sz w:val="28"/>
          <w:szCs w:val="28"/>
        </w:rPr>
        <w:t>. Работа мысли останавливается. Если человек не думает, рацио</w:t>
      </w:r>
      <w:r w:rsidRPr="00B6015D">
        <w:rPr>
          <w:sz w:val="28"/>
          <w:szCs w:val="28"/>
        </w:rPr>
        <w:softHyphen/>
        <w:t>нальная часть мозга выключается, незачем и п</w:t>
      </w:r>
      <w:r w:rsidRPr="00B6015D">
        <w:rPr>
          <w:sz w:val="28"/>
          <w:szCs w:val="28"/>
        </w:rPr>
        <w:t>ытаться что-то доказывать. Это -</w:t>
      </w:r>
      <w:r w:rsidRPr="00B6015D">
        <w:rPr>
          <w:sz w:val="28"/>
          <w:szCs w:val="28"/>
        </w:rPr>
        <w:t xml:space="preserve"> бесполезное, пустое занятие.</w:t>
      </w:r>
    </w:p>
    <w:p w:rsidR="00F36F36" w:rsidRPr="00F36F36" w:rsidRDefault="00F36F36" w:rsidP="00F36F36">
      <w:pPr>
        <w:ind w:left="0" w:firstLine="567"/>
        <w:jc w:val="center"/>
        <w:rPr>
          <w:sz w:val="28"/>
          <w:szCs w:val="28"/>
        </w:rPr>
      </w:pPr>
    </w:p>
    <w:p w:rsidR="00F36F36" w:rsidRPr="00F36F36" w:rsidRDefault="00B6015D" w:rsidP="00F36F36">
      <w:pPr>
        <w:pStyle w:val="FR1"/>
        <w:spacing w:before="0"/>
        <w:ind w:firstLine="567"/>
        <w:jc w:val="both"/>
        <w:rPr>
          <w:rFonts w:ascii="Times New Roman" w:hAnsi="Times New Roman" w:cs="Times New Roman"/>
          <w:b/>
          <w:i/>
          <w:iCs/>
          <w:sz w:val="28"/>
          <w:szCs w:val="28"/>
        </w:rPr>
      </w:pPr>
      <w:r w:rsidRPr="00CD5EC9">
        <w:rPr>
          <w:rFonts w:ascii="Times New Roman" w:hAnsi="Times New Roman" w:cs="Times New Roman"/>
          <w:b/>
          <w:i/>
          <w:sz w:val="28"/>
          <w:szCs w:val="28"/>
        </w:rPr>
        <w:t xml:space="preserve">12. </w:t>
      </w:r>
      <w:r w:rsidRPr="00CD5EC9">
        <w:rPr>
          <w:rFonts w:ascii="Times New Roman" w:hAnsi="Times New Roman" w:cs="Times New Roman"/>
          <w:b/>
          <w:i/>
          <w:iCs/>
          <w:sz w:val="28"/>
          <w:szCs w:val="28"/>
        </w:rPr>
        <w:t>Замолчите первым.</w:t>
      </w:r>
    </w:p>
    <w:p w:rsidR="00B6015D" w:rsidRPr="00B6015D" w:rsidRDefault="00B6015D" w:rsidP="00B6015D">
      <w:pPr>
        <w:ind w:left="0" w:firstLine="567"/>
        <w:rPr>
          <w:sz w:val="28"/>
          <w:szCs w:val="28"/>
        </w:rPr>
      </w:pPr>
      <w:r w:rsidRPr="00B6015D">
        <w:rPr>
          <w:sz w:val="28"/>
          <w:szCs w:val="28"/>
        </w:rPr>
        <w:t>Если так уж получилось, что вы потеряли контроль над собой и не заметили, как</w:t>
      </w:r>
      <w:r w:rsidRPr="00B6015D">
        <w:rPr>
          <w:sz w:val="28"/>
          <w:szCs w:val="28"/>
        </w:rPr>
        <w:t xml:space="preserve"> вас втянули в конфликт, попытайтесь сделать единственное - замолчите. Не от «про</w:t>
      </w:r>
      <w:r w:rsidRPr="00B6015D">
        <w:rPr>
          <w:sz w:val="28"/>
          <w:szCs w:val="28"/>
        </w:rPr>
        <w:softHyphen/>
        <w:t>тивника» требуйте: «Замолчи! Прекрати!»</w:t>
      </w:r>
      <w:r w:rsidRPr="00B6015D">
        <w:rPr>
          <w:sz w:val="28"/>
          <w:szCs w:val="28"/>
        </w:rPr>
        <w:t>, а от себя! До</w:t>
      </w:r>
      <w:r w:rsidRPr="00B6015D">
        <w:rPr>
          <w:sz w:val="28"/>
          <w:szCs w:val="28"/>
        </w:rPr>
        <w:softHyphen/>
        <w:t>биться этого легче всего.</w:t>
      </w:r>
    </w:p>
    <w:p w:rsidR="00B6015D" w:rsidRPr="00B6015D" w:rsidRDefault="00B6015D" w:rsidP="00B6015D">
      <w:pPr>
        <w:ind w:left="0" w:firstLine="567"/>
        <w:rPr>
          <w:sz w:val="28"/>
          <w:szCs w:val="28"/>
        </w:rPr>
      </w:pPr>
      <w:r w:rsidRPr="00B6015D">
        <w:rPr>
          <w:sz w:val="28"/>
          <w:szCs w:val="28"/>
        </w:rPr>
        <w:t>Ваше молчание позволяет выйти из ссоры и прекратить ее. В любом конфликте участвуют обычно две стороны, а если одна исчезла — с кем ссориться?</w:t>
      </w:r>
    </w:p>
    <w:p w:rsidR="00B6015D" w:rsidRPr="00B6015D" w:rsidRDefault="00B6015D" w:rsidP="00B6015D">
      <w:pPr>
        <w:ind w:left="0" w:firstLine="567"/>
        <w:rPr>
          <w:sz w:val="28"/>
          <w:szCs w:val="28"/>
        </w:rPr>
      </w:pPr>
      <w:r w:rsidRPr="00B6015D">
        <w:rPr>
          <w:sz w:val="28"/>
          <w:szCs w:val="28"/>
        </w:rPr>
        <w:t>Если же ни один из участников не склонен замолчать, то обоих очень быстро захватывает отрицательное эмоци</w:t>
      </w:r>
      <w:r w:rsidRPr="00B6015D">
        <w:rPr>
          <w:sz w:val="28"/>
          <w:szCs w:val="28"/>
        </w:rPr>
        <w:softHyphen/>
        <w:t>ональное возбуждение. Напряжение стр</w:t>
      </w:r>
      <w:r w:rsidRPr="00B6015D">
        <w:rPr>
          <w:sz w:val="28"/>
          <w:szCs w:val="28"/>
        </w:rPr>
        <w:t>емительно возрас</w:t>
      </w:r>
      <w:r w:rsidRPr="00B6015D">
        <w:rPr>
          <w:sz w:val="28"/>
          <w:szCs w:val="28"/>
        </w:rPr>
        <w:softHyphen/>
        <w:t>тает. В таком «диалоге»</w:t>
      </w:r>
      <w:r w:rsidRPr="00B6015D">
        <w:rPr>
          <w:sz w:val="28"/>
          <w:szCs w:val="28"/>
        </w:rPr>
        <w:t xml:space="preserve"> взаимные реакции участников толь</w:t>
      </w:r>
      <w:r w:rsidRPr="00B6015D">
        <w:rPr>
          <w:sz w:val="28"/>
          <w:szCs w:val="28"/>
        </w:rPr>
        <w:softHyphen/>
        <w:t>ко подливают масла в огонь. Чтобы погасить это возбуж</w:t>
      </w:r>
      <w:r w:rsidRPr="00B6015D">
        <w:rPr>
          <w:sz w:val="28"/>
          <w:szCs w:val="28"/>
        </w:rPr>
        <w:softHyphen/>
        <w:t>дение, нужно убрать то, что его разжигает.</w:t>
      </w:r>
    </w:p>
    <w:p w:rsidR="00B6015D" w:rsidRPr="00B6015D" w:rsidRDefault="00B6015D" w:rsidP="00B6015D">
      <w:pPr>
        <w:ind w:left="0" w:firstLine="567"/>
        <w:rPr>
          <w:sz w:val="28"/>
          <w:szCs w:val="28"/>
        </w:rPr>
      </w:pPr>
      <w:r w:rsidRPr="00B6015D">
        <w:rPr>
          <w:sz w:val="28"/>
          <w:szCs w:val="28"/>
        </w:rPr>
        <w:t>Молчание не должно быть обидным для партнера. Если же оно окрашено издевкой, злорадством или вызовом, оно может подействовать как красная тряпка на быка. Чтобы скандал прекратился, нужно молчанием игнорировать сам факт ссоры, отрицательное возбуждение партнера, как если бы ничего этого не было.</w:t>
      </w:r>
    </w:p>
    <w:p w:rsidR="00B6015D" w:rsidRPr="00B6015D" w:rsidRDefault="00B6015D" w:rsidP="00B6015D">
      <w:pPr>
        <w:ind w:left="0" w:firstLine="567"/>
        <w:rPr>
          <w:sz w:val="28"/>
          <w:szCs w:val="28"/>
        </w:rPr>
      </w:pPr>
      <w:r w:rsidRPr="00CD5EC9">
        <w:rPr>
          <w:b/>
          <w:i/>
          <w:sz w:val="28"/>
          <w:szCs w:val="28"/>
        </w:rPr>
        <w:t xml:space="preserve">13. </w:t>
      </w:r>
      <w:r w:rsidRPr="00CD5EC9">
        <w:rPr>
          <w:b/>
          <w:i/>
          <w:iCs/>
          <w:sz w:val="28"/>
          <w:szCs w:val="28"/>
        </w:rPr>
        <w:t>Не характеризуйте состояние оппонента.</w:t>
      </w:r>
      <w:r w:rsidRPr="00B6015D">
        <w:rPr>
          <w:i/>
          <w:iCs/>
          <w:sz w:val="28"/>
          <w:szCs w:val="28"/>
        </w:rPr>
        <w:t xml:space="preserve"> </w:t>
      </w:r>
      <w:r w:rsidRPr="00B6015D">
        <w:rPr>
          <w:sz w:val="28"/>
          <w:szCs w:val="28"/>
        </w:rPr>
        <w:t>Всячески избегайте словесной констатации отрицатель</w:t>
      </w:r>
      <w:r w:rsidRPr="00B6015D">
        <w:rPr>
          <w:sz w:val="28"/>
          <w:szCs w:val="28"/>
        </w:rPr>
        <w:softHyphen/>
        <w:t>ного эмоц</w:t>
      </w:r>
      <w:r w:rsidRPr="00B6015D">
        <w:rPr>
          <w:sz w:val="28"/>
          <w:szCs w:val="28"/>
        </w:rPr>
        <w:t>ионального состояния партнера: «</w:t>
      </w:r>
      <w:r w:rsidRPr="00B6015D">
        <w:rPr>
          <w:sz w:val="28"/>
          <w:szCs w:val="28"/>
        </w:rPr>
        <w:t xml:space="preserve">Ну вот, полез в бутылку! ... </w:t>
      </w:r>
      <w:proofErr w:type="gramStart"/>
      <w:r w:rsidRPr="00B6015D">
        <w:rPr>
          <w:sz w:val="28"/>
          <w:szCs w:val="28"/>
        </w:rPr>
        <w:t>А</w:t>
      </w:r>
      <w:bookmarkStart w:id="0" w:name="_GoBack"/>
      <w:bookmarkEnd w:id="0"/>
      <w:proofErr w:type="gramEnd"/>
      <w:r w:rsidRPr="00B6015D">
        <w:rPr>
          <w:sz w:val="28"/>
          <w:szCs w:val="28"/>
        </w:rPr>
        <w:t xml:space="preserve"> чего ты нервничаешь, чего </w:t>
      </w:r>
      <w:r w:rsidRPr="00B6015D">
        <w:rPr>
          <w:sz w:val="28"/>
          <w:szCs w:val="28"/>
        </w:rPr>
        <w:t>злишься? Чего ты бесишься?»</w:t>
      </w:r>
      <w:r w:rsidRPr="00B6015D">
        <w:rPr>
          <w:sz w:val="28"/>
          <w:szCs w:val="28"/>
        </w:rPr>
        <w:t xml:space="preserve">. Подобные </w:t>
      </w:r>
      <w:r w:rsidRPr="00B6015D">
        <w:rPr>
          <w:sz w:val="28"/>
          <w:szCs w:val="28"/>
        </w:rPr>
        <w:t>«успокаивающие»</w:t>
      </w:r>
      <w:r w:rsidRPr="00B6015D">
        <w:rPr>
          <w:sz w:val="28"/>
          <w:szCs w:val="28"/>
        </w:rPr>
        <w:t xml:space="preserve"> слова только укрепляют и усиливают развитие конфликта.</w:t>
      </w:r>
    </w:p>
    <w:p w:rsidR="00B6015D" w:rsidRPr="00CD5EC9" w:rsidRDefault="00B6015D" w:rsidP="00B6015D">
      <w:pPr>
        <w:ind w:left="0" w:firstLine="567"/>
        <w:rPr>
          <w:b/>
          <w:i/>
          <w:sz w:val="28"/>
          <w:szCs w:val="28"/>
        </w:rPr>
      </w:pPr>
      <w:r w:rsidRPr="00CD5EC9">
        <w:rPr>
          <w:b/>
          <w:i/>
          <w:sz w:val="28"/>
          <w:szCs w:val="28"/>
        </w:rPr>
        <w:t xml:space="preserve">14. </w:t>
      </w:r>
      <w:r w:rsidRPr="00CD5EC9">
        <w:rPr>
          <w:b/>
          <w:i/>
          <w:iCs/>
          <w:sz w:val="28"/>
          <w:szCs w:val="28"/>
        </w:rPr>
        <w:t>Уходя, не хлопайте дверью.</w:t>
      </w:r>
    </w:p>
    <w:p w:rsidR="00B6015D" w:rsidRPr="00B6015D" w:rsidRDefault="00B6015D" w:rsidP="00B6015D">
      <w:pPr>
        <w:ind w:left="0" w:firstLine="567"/>
        <w:rPr>
          <w:sz w:val="28"/>
          <w:szCs w:val="28"/>
        </w:rPr>
      </w:pPr>
      <w:r w:rsidRPr="00B6015D">
        <w:rPr>
          <w:sz w:val="28"/>
          <w:szCs w:val="28"/>
        </w:rPr>
        <w:t>Ссору можно прекратить, если спокойно и без всяких слов выйти из комнаты. Но если при этом хлопнуть дверью или перед уходом сказать что-то обидное, можно вызвать эффект страшной, разрушительной силы. Известны тра</w:t>
      </w:r>
      <w:r w:rsidRPr="00B6015D">
        <w:rPr>
          <w:sz w:val="28"/>
          <w:szCs w:val="28"/>
        </w:rPr>
        <w:softHyphen/>
        <w:t>гические случаи, вызванные именно оскорбительным сло</w:t>
      </w:r>
      <w:r w:rsidRPr="00B6015D">
        <w:rPr>
          <w:sz w:val="28"/>
          <w:szCs w:val="28"/>
        </w:rPr>
        <w:softHyphen/>
        <w:t>вом</w:t>
      </w:r>
      <w:r w:rsidRPr="00B6015D">
        <w:rPr>
          <w:sz w:val="28"/>
          <w:szCs w:val="28"/>
        </w:rPr>
        <w:t xml:space="preserve"> «под занавес»</w:t>
      </w:r>
      <w:r w:rsidRPr="00B6015D">
        <w:rPr>
          <w:sz w:val="28"/>
          <w:szCs w:val="28"/>
        </w:rPr>
        <w:t>.</w:t>
      </w:r>
    </w:p>
    <w:p w:rsidR="00B6015D" w:rsidRPr="00CD5EC9" w:rsidRDefault="00B6015D" w:rsidP="00B6015D">
      <w:pPr>
        <w:pStyle w:val="FR1"/>
        <w:spacing w:before="0"/>
        <w:ind w:firstLine="567"/>
        <w:jc w:val="both"/>
        <w:rPr>
          <w:rFonts w:ascii="Times New Roman" w:hAnsi="Times New Roman" w:cs="Times New Roman"/>
          <w:b/>
          <w:i/>
          <w:sz w:val="28"/>
          <w:szCs w:val="28"/>
        </w:rPr>
      </w:pPr>
      <w:r w:rsidRPr="00CD5EC9">
        <w:rPr>
          <w:rFonts w:ascii="Times New Roman" w:hAnsi="Times New Roman" w:cs="Times New Roman"/>
          <w:b/>
          <w:i/>
          <w:sz w:val="28"/>
          <w:szCs w:val="28"/>
        </w:rPr>
        <w:t xml:space="preserve">15. </w:t>
      </w:r>
      <w:r w:rsidRPr="00CD5EC9">
        <w:rPr>
          <w:rFonts w:ascii="Times New Roman" w:hAnsi="Times New Roman" w:cs="Times New Roman"/>
          <w:b/>
          <w:i/>
          <w:iCs/>
          <w:sz w:val="28"/>
          <w:szCs w:val="28"/>
        </w:rPr>
        <w:t>Говори, когда партнер остыл.</w:t>
      </w:r>
    </w:p>
    <w:p w:rsidR="00B6015D" w:rsidRDefault="00B6015D" w:rsidP="00B6015D">
      <w:pPr>
        <w:ind w:left="0" w:firstLine="567"/>
        <w:rPr>
          <w:sz w:val="28"/>
          <w:szCs w:val="28"/>
        </w:rPr>
      </w:pPr>
      <w:r w:rsidRPr="00B6015D">
        <w:rPr>
          <w:sz w:val="28"/>
          <w:szCs w:val="28"/>
        </w:rPr>
        <w:t>Если вы замолчали, и партнер расценил отказ от ссоры как капитуляцию, лучше не опровергать этого. Держите паузу, пока он не остынет. Позиция отказавшегося от ссо</w:t>
      </w:r>
      <w:r w:rsidRPr="00B6015D">
        <w:rPr>
          <w:sz w:val="28"/>
          <w:szCs w:val="28"/>
        </w:rPr>
        <w:softHyphen/>
        <w:t>ры должна исключать полностью, что бы то ни было обид</w:t>
      </w:r>
      <w:r w:rsidRPr="00B6015D">
        <w:rPr>
          <w:sz w:val="28"/>
          <w:szCs w:val="28"/>
        </w:rPr>
        <w:softHyphen/>
        <w:t>ное и оскорбительное для партнера. Побеждает не тот, кто оставляет за собой последний разящий выпад, а тот, кто сумеет остановить конфликт вначале, не даст ему разгона.</w:t>
      </w:r>
    </w:p>
    <w:p w:rsidR="00CD5EC9" w:rsidRPr="00B6015D" w:rsidRDefault="00CD5EC9" w:rsidP="00B6015D">
      <w:pPr>
        <w:ind w:left="0" w:firstLine="567"/>
        <w:rPr>
          <w:sz w:val="28"/>
          <w:szCs w:val="28"/>
        </w:rPr>
      </w:pPr>
    </w:p>
    <w:p w:rsidR="00F86F96" w:rsidRPr="00B6015D" w:rsidRDefault="00CD5EC9" w:rsidP="00CD5EC9">
      <w:pPr>
        <w:rPr>
          <w:sz w:val="28"/>
          <w:szCs w:val="28"/>
        </w:rPr>
      </w:pPr>
      <w:r>
        <w:rPr>
          <w:noProof/>
        </w:rPr>
        <w:drawing>
          <wp:inline distT="0" distB="0" distL="0" distR="0">
            <wp:extent cx="5861538" cy="2209800"/>
            <wp:effectExtent l="0" t="0" r="6350" b="0"/>
            <wp:docPr id="2" name="Рисунок 2" descr="Картинки по запросу друз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друзь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1523" cy="2213564"/>
                    </a:xfrm>
                    <a:prstGeom prst="rect">
                      <a:avLst/>
                    </a:prstGeom>
                    <a:noFill/>
                    <a:ln>
                      <a:noFill/>
                    </a:ln>
                  </pic:spPr>
                </pic:pic>
              </a:graphicData>
            </a:graphic>
          </wp:inline>
        </w:drawing>
      </w:r>
    </w:p>
    <w:sectPr w:rsidR="00F86F96" w:rsidRPr="00B6015D" w:rsidSect="00CD5EC9">
      <w:type w:val="continuous"/>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E"/>
    <w:rsid w:val="007C38EE"/>
    <w:rsid w:val="00B6015D"/>
    <w:rsid w:val="00CD5EC9"/>
    <w:rsid w:val="00EB673C"/>
    <w:rsid w:val="00F36F36"/>
    <w:rsid w:val="00F8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3B64"/>
  <w15:chartTrackingRefBased/>
  <w15:docId w15:val="{21D27032-3D8C-4A8D-B06C-DAD02E6E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15D"/>
    <w:pPr>
      <w:widowControl w:val="0"/>
      <w:autoSpaceDE w:val="0"/>
      <w:autoSpaceDN w:val="0"/>
      <w:ind w:left="40" w:firstLine="280"/>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6015D"/>
    <w:pPr>
      <w:widowControl w:val="0"/>
      <w:autoSpaceDE w:val="0"/>
      <w:autoSpaceDN w:val="0"/>
      <w:spacing w:before="100" w:after="0"/>
    </w:pPr>
    <w:rPr>
      <w:rFonts w:ascii="Arial" w:eastAsia="Times New Roman" w:hAnsi="Arial" w:cs="Arial"/>
      <w:sz w:val="18"/>
      <w:szCs w:val="18"/>
      <w:lang w:eastAsia="ru-RU"/>
    </w:rPr>
  </w:style>
  <w:style w:type="paragraph" w:styleId="a3">
    <w:name w:val="Body Text"/>
    <w:basedOn w:val="a"/>
    <w:link w:val="a4"/>
    <w:rsid w:val="00B6015D"/>
    <w:pPr>
      <w:widowControl/>
      <w:ind w:left="0" w:firstLine="0"/>
      <w:jc w:val="left"/>
    </w:pPr>
    <w:rPr>
      <w:sz w:val="28"/>
      <w:szCs w:val="28"/>
    </w:rPr>
  </w:style>
  <w:style w:type="character" w:customStyle="1" w:styleId="a4">
    <w:name w:val="Основной текст Знак"/>
    <w:basedOn w:val="a0"/>
    <w:link w:val="a3"/>
    <w:rsid w:val="00B6015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F36F36"/>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F36F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Жижина Т.М.</dc:creator>
  <cp:keywords/>
  <dc:description/>
  <cp:lastModifiedBy>Жижина Т.М.</cp:lastModifiedBy>
  <cp:revision>2</cp:revision>
  <cp:lastPrinted>2020-01-13T05:51:00Z</cp:lastPrinted>
  <dcterms:created xsi:type="dcterms:W3CDTF">2020-01-13T05:22:00Z</dcterms:created>
  <dcterms:modified xsi:type="dcterms:W3CDTF">2020-01-13T06:09:00Z</dcterms:modified>
</cp:coreProperties>
</file>